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4C9" w:rsidRDefault="00A374C9" w:rsidP="00A374C9">
      <w:pPr>
        <w:rPr>
          <w:lang w:val="ru-RU"/>
        </w:rPr>
      </w:pPr>
    </w:p>
    <w:p w:rsidR="00A374C9" w:rsidRPr="00D048F6" w:rsidRDefault="00A374C9" w:rsidP="00D048F6">
      <w:pPr>
        <w:spacing w:after="200" w:line="276" w:lineRule="auto"/>
        <w:ind w:left="284" w:right="-143"/>
        <w:jc w:val="both"/>
        <w:rPr>
          <w:sz w:val="28"/>
          <w:szCs w:val="28"/>
          <w:lang w:val="ru-RU" w:eastAsia="zh-CN"/>
        </w:rPr>
      </w:pPr>
      <w:bookmarkStart w:id="0" w:name="_GoBack"/>
      <w:bookmarkEnd w:id="0"/>
      <w:r w:rsidRPr="00D048F6">
        <w:rPr>
          <w:sz w:val="28"/>
          <w:szCs w:val="28"/>
          <w:lang w:val="ru-RU" w:eastAsia="zh-CN"/>
        </w:rPr>
        <w:t>Данная</w:t>
      </w:r>
      <w:r w:rsidR="007261C0" w:rsidRPr="00D048F6">
        <w:rPr>
          <w:sz w:val="28"/>
          <w:szCs w:val="28"/>
          <w:lang w:val="ru-RU" w:eastAsia="zh-CN"/>
        </w:rPr>
        <w:t xml:space="preserve"> рабочая программа по родному </w:t>
      </w:r>
      <w:r w:rsidR="002B6663" w:rsidRPr="00D048F6">
        <w:rPr>
          <w:sz w:val="28"/>
          <w:szCs w:val="28"/>
          <w:lang w:val="ru-RU" w:eastAsia="zh-CN"/>
        </w:rPr>
        <w:t xml:space="preserve">(русскому) </w:t>
      </w:r>
      <w:r w:rsidR="007261C0" w:rsidRPr="00D048F6">
        <w:rPr>
          <w:sz w:val="28"/>
          <w:szCs w:val="28"/>
          <w:lang w:val="ru-RU" w:eastAsia="zh-CN"/>
        </w:rPr>
        <w:t>языку</w:t>
      </w:r>
      <w:r w:rsidRPr="00D048F6">
        <w:rPr>
          <w:sz w:val="28"/>
          <w:szCs w:val="28"/>
          <w:lang w:val="ru-RU" w:eastAsia="zh-CN"/>
        </w:rPr>
        <w:t xml:space="preserve"> разработана на основе Федерального государственного образовательного стандарта среднего общего образования, примерной основной образовательной программы среднего общего образования (</w:t>
      </w:r>
      <w:r w:rsidRPr="00D048F6">
        <w:rPr>
          <w:sz w:val="28"/>
          <w:szCs w:val="28"/>
          <w:lang w:val="ru-RU" w:eastAsia="ru-RU"/>
        </w:rPr>
        <w:t>решение федерального учебно-методического объединения по общему образованию</w:t>
      </w:r>
      <w:r w:rsidR="00D048F6">
        <w:rPr>
          <w:sz w:val="28"/>
          <w:szCs w:val="28"/>
          <w:lang w:val="ru-RU" w:eastAsia="ru-RU"/>
        </w:rPr>
        <w:t xml:space="preserve"> </w:t>
      </w:r>
      <w:r w:rsidRPr="00D048F6">
        <w:rPr>
          <w:sz w:val="28"/>
          <w:szCs w:val="28"/>
          <w:lang w:val="ru-RU" w:eastAsia="ru-RU"/>
        </w:rPr>
        <w:t>(протокол  от 28 июня 2016 г. № 2/16-з)</w:t>
      </w:r>
      <w:r w:rsidRPr="00D048F6">
        <w:rPr>
          <w:sz w:val="28"/>
          <w:szCs w:val="28"/>
          <w:lang w:val="ru-RU" w:eastAsia="zh-CN"/>
        </w:rPr>
        <w:t>, примерной программы по учебным предметам основной образовательной программы среднего общего образования МБОУ Гимназии № 14 «Университетская».</w:t>
      </w:r>
    </w:p>
    <w:p w:rsidR="00A374C9" w:rsidRDefault="00A374C9" w:rsidP="00A374C9">
      <w:pPr>
        <w:ind w:firstLine="851"/>
        <w:rPr>
          <w:b/>
          <w:sz w:val="28"/>
          <w:szCs w:val="28"/>
          <w:lang w:val="ru-RU" w:eastAsia="zh-CN"/>
        </w:rPr>
      </w:pPr>
    </w:p>
    <w:p w:rsidR="005B73D4" w:rsidRPr="005B73D4" w:rsidRDefault="005B73D4" w:rsidP="005B73D4">
      <w:pPr>
        <w:ind w:firstLine="709"/>
        <w:jc w:val="center"/>
        <w:rPr>
          <w:b/>
          <w:sz w:val="32"/>
          <w:szCs w:val="32"/>
          <w:lang w:val="ru-RU"/>
        </w:rPr>
      </w:pPr>
      <w:r w:rsidRPr="005B73D4">
        <w:rPr>
          <w:b/>
          <w:sz w:val="32"/>
          <w:szCs w:val="32"/>
          <w:lang w:val="ru-RU"/>
        </w:rPr>
        <w:t xml:space="preserve">Требования к результатам освоения программы по </w:t>
      </w:r>
      <w:r>
        <w:rPr>
          <w:b/>
          <w:sz w:val="32"/>
          <w:szCs w:val="32"/>
          <w:lang w:val="ru-RU"/>
        </w:rPr>
        <w:t xml:space="preserve"> родному</w:t>
      </w:r>
      <w:r w:rsidR="002B6663">
        <w:rPr>
          <w:b/>
          <w:sz w:val="32"/>
          <w:szCs w:val="32"/>
          <w:lang w:val="ru-RU"/>
        </w:rPr>
        <w:t xml:space="preserve"> (</w:t>
      </w:r>
      <w:r w:rsidR="002B6663" w:rsidRPr="005B73D4">
        <w:rPr>
          <w:b/>
          <w:sz w:val="32"/>
          <w:szCs w:val="32"/>
          <w:lang w:val="ru-RU"/>
        </w:rPr>
        <w:t>русскому</w:t>
      </w:r>
      <w:r w:rsidR="002B6663">
        <w:rPr>
          <w:b/>
          <w:sz w:val="32"/>
          <w:szCs w:val="32"/>
          <w:lang w:val="ru-RU"/>
        </w:rPr>
        <w:t>)</w:t>
      </w:r>
      <w:r w:rsidR="002B6663" w:rsidRPr="005B73D4">
        <w:rPr>
          <w:b/>
          <w:sz w:val="32"/>
          <w:szCs w:val="32"/>
          <w:lang w:val="ru-RU"/>
        </w:rPr>
        <w:t xml:space="preserve"> </w:t>
      </w:r>
      <w:r w:rsidRPr="005B73D4">
        <w:rPr>
          <w:b/>
          <w:sz w:val="32"/>
          <w:szCs w:val="32"/>
          <w:lang w:val="ru-RU"/>
        </w:rPr>
        <w:t xml:space="preserve">языку </w:t>
      </w:r>
    </w:p>
    <w:p w:rsidR="00A374C9" w:rsidRPr="00A374C9" w:rsidRDefault="00A374C9" w:rsidP="00A374C9">
      <w:pPr>
        <w:keepNext/>
        <w:keepLines/>
        <w:ind w:firstLine="709"/>
        <w:jc w:val="both"/>
        <w:outlineLvl w:val="2"/>
        <w:rPr>
          <w:rFonts w:eastAsia="Calibri"/>
          <w:b/>
          <w:sz w:val="28"/>
          <w:szCs w:val="28"/>
          <w:lang w:val="ru-RU" w:eastAsia="en-US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"/>
        <w:gridCol w:w="3484"/>
        <w:gridCol w:w="2862"/>
        <w:gridCol w:w="3251"/>
      </w:tblGrid>
      <w:tr w:rsidR="00A374C9" w:rsidRPr="00A374C9" w:rsidTr="009F2F6B">
        <w:trPr>
          <w:gridBefore w:val="1"/>
          <w:wBefore w:w="7" w:type="dxa"/>
        </w:trPr>
        <w:tc>
          <w:tcPr>
            <w:tcW w:w="9597" w:type="dxa"/>
            <w:gridSpan w:val="3"/>
          </w:tcPr>
          <w:p w:rsidR="00A374C9" w:rsidRPr="009F2F6B" w:rsidRDefault="00DB1183" w:rsidP="00A374C9">
            <w:pPr>
              <w:jc w:val="both"/>
              <w:rPr>
                <w:b/>
                <w:iCs/>
                <w:sz w:val="28"/>
                <w:szCs w:val="28"/>
                <w:lang w:val="ru-RU" w:eastAsia="en-US" w:bidi="en-US"/>
              </w:rPr>
            </w:pPr>
            <w:r w:rsidRPr="009F2F6B">
              <w:rPr>
                <w:b/>
                <w:i/>
                <w:iCs/>
                <w:sz w:val="28"/>
                <w:szCs w:val="28"/>
                <w:lang w:val="ru-RU" w:eastAsia="en-US" w:bidi="en-US"/>
              </w:rPr>
              <w:t>8</w:t>
            </w:r>
            <w:r w:rsidR="00A374C9" w:rsidRPr="009F2F6B">
              <w:rPr>
                <w:b/>
                <w:i/>
                <w:iCs/>
                <w:sz w:val="28"/>
                <w:szCs w:val="28"/>
                <w:lang w:val="ru-RU" w:eastAsia="en-US" w:bidi="en-US"/>
              </w:rPr>
              <w:t xml:space="preserve"> класс</w:t>
            </w:r>
          </w:p>
        </w:tc>
      </w:tr>
      <w:tr w:rsidR="00A374C9" w:rsidRPr="00A374C9" w:rsidTr="009F2F6B">
        <w:trPr>
          <w:gridBefore w:val="1"/>
          <w:wBefore w:w="7" w:type="dxa"/>
          <w:trHeight w:val="583"/>
        </w:trPr>
        <w:tc>
          <w:tcPr>
            <w:tcW w:w="3484" w:type="dxa"/>
          </w:tcPr>
          <w:p w:rsidR="00A374C9" w:rsidRPr="00A374C9" w:rsidRDefault="00A374C9" w:rsidP="00A374C9">
            <w:pPr>
              <w:jc w:val="both"/>
              <w:rPr>
                <w:iCs/>
                <w:szCs w:val="21"/>
                <w:lang w:val="ru-RU" w:eastAsia="en-US" w:bidi="en-US"/>
              </w:rPr>
            </w:pPr>
            <w:r w:rsidRPr="00A374C9">
              <w:rPr>
                <w:i/>
                <w:iCs/>
                <w:szCs w:val="21"/>
                <w:lang w:val="ru-RU" w:eastAsia="en-US" w:bidi="en-US"/>
              </w:rPr>
              <w:t>Личностные результаты</w:t>
            </w:r>
          </w:p>
        </w:tc>
        <w:tc>
          <w:tcPr>
            <w:tcW w:w="2862" w:type="dxa"/>
          </w:tcPr>
          <w:p w:rsidR="00A374C9" w:rsidRPr="00A374C9" w:rsidRDefault="00A374C9" w:rsidP="00A374C9">
            <w:pPr>
              <w:jc w:val="both"/>
              <w:rPr>
                <w:iCs/>
                <w:szCs w:val="21"/>
                <w:lang w:val="ru-RU" w:eastAsia="en-US" w:bidi="en-US"/>
              </w:rPr>
            </w:pPr>
            <w:proofErr w:type="spellStart"/>
            <w:r w:rsidRPr="00A374C9">
              <w:rPr>
                <w:i/>
                <w:iCs/>
                <w:szCs w:val="21"/>
                <w:lang w:val="ru-RU" w:eastAsia="en-US" w:bidi="en-US"/>
              </w:rPr>
              <w:t>Метапредметные</w:t>
            </w:r>
            <w:proofErr w:type="spellEnd"/>
            <w:r w:rsidRPr="00A374C9">
              <w:rPr>
                <w:i/>
                <w:iCs/>
                <w:szCs w:val="21"/>
                <w:lang w:val="ru-RU" w:eastAsia="en-US" w:bidi="en-US"/>
              </w:rPr>
              <w:t xml:space="preserve"> результаты</w:t>
            </w:r>
          </w:p>
        </w:tc>
        <w:tc>
          <w:tcPr>
            <w:tcW w:w="3251" w:type="dxa"/>
          </w:tcPr>
          <w:p w:rsidR="00A374C9" w:rsidRPr="00A374C9" w:rsidRDefault="00A374C9" w:rsidP="00A374C9">
            <w:pPr>
              <w:jc w:val="both"/>
              <w:rPr>
                <w:iCs/>
                <w:szCs w:val="21"/>
                <w:lang w:val="ru-RU" w:eastAsia="en-US" w:bidi="en-US"/>
              </w:rPr>
            </w:pPr>
            <w:r w:rsidRPr="00A374C9">
              <w:rPr>
                <w:i/>
                <w:iCs/>
                <w:szCs w:val="21"/>
                <w:lang w:val="ru-RU" w:eastAsia="en-US" w:bidi="en-US"/>
              </w:rPr>
              <w:t>Предметные результаты</w:t>
            </w:r>
          </w:p>
        </w:tc>
      </w:tr>
      <w:tr w:rsidR="007261C0" w:rsidRPr="00654253" w:rsidTr="009F2F6B">
        <w:trPr>
          <w:gridBefore w:val="1"/>
          <w:wBefore w:w="7" w:type="dxa"/>
          <w:trHeight w:val="583"/>
        </w:trPr>
        <w:tc>
          <w:tcPr>
            <w:tcW w:w="3484" w:type="dxa"/>
          </w:tcPr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Совершенствовать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      </w:r>
          </w:p>
          <w:p w:rsidR="007261C0" w:rsidRPr="007261C0" w:rsidRDefault="009F2F6B" w:rsidP="00B1727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7261C0" w:rsidRPr="007261C0">
              <w:rPr>
                <w:lang w:val="ru-RU"/>
              </w:rPr>
              <w:t>оддерживать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</w:p>
        </w:tc>
        <w:tc>
          <w:tcPr>
            <w:tcW w:w="2862" w:type="dxa"/>
          </w:tcPr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Совершенствовать умением владеть всеми видами речевой деятельности: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адекватное понимание информации устного и письменного сообщения;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адекватное восприятие на слух текстов разных стилей и жанров;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владение разными видами чтения;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владение различными видами монолога и диалога.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Совершенствовать способность извлекать информацию из различных источников, включая средства массовой информации, компакт- диски учебного назначения, ресурсы Интернета; свободно пользоваться словарями различных типов, справочной литературой;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 способность свободно, правильно излагать свои мысли в устной и письменной форме;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способность участвовать в речевом общении, соблюдая нормы речевого этикета;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тексты.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</w:p>
        </w:tc>
        <w:tc>
          <w:tcPr>
            <w:tcW w:w="3251" w:type="dxa"/>
          </w:tcPr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Совершенствовать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      </w:r>
          </w:p>
          <w:p w:rsidR="007261C0" w:rsidRPr="007261C0" w:rsidRDefault="007261C0" w:rsidP="00B17275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      </w:r>
          </w:p>
        </w:tc>
      </w:tr>
      <w:tr w:rsidR="009F2F6B" w:rsidTr="0061028A">
        <w:tc>
          <w:tcPr>
            <w:tcW w:w="9604" w:type="dxa"/>
            <w:gridSpan w:val="4"/>
          </w:tcPr>
          <w:p w:rsidR="009F2F6B" w:rsidRPr="009F2F6B" w:rsidRDefault="009F2F6B" w:rsidP="009F2F6B">
            <w:pPr>
              <w:rPr>
                <w:b/>
                <w:sz w:val="28"/>
                <w:szCs w:val="28"/>
                <w:lang w:val="ru-RU"/>
              </w:rPr>
            </w:pPr>
            <w:r w:rsidRPr="009F2F6B">
              <w:rPr>
                <w:b/>
                <w:sz w:val="28"/>
                <w:szCs w:val="28"/>
                <w:lang w:val="ru-RU"/>
              </w:rPr>
              <w:t>9 класс</w:t>
            </w:r>
          </w:p>
        </w:tc>
      </w:tr>
      <w:tr w:rsidR="009F2F6B" w:rsidTr="009F2F6B">
        <w:tc>
          <w:tcPr>
            <w:tcW w:w="3491" w:type="dxa"/>
            <w:gridSpan w:val="2"/>
          </w:tcPr>
          <w:p w:rsidR="009F2F6B" w:rsidRPr="00A374C9" w:rsidRDefault="009F2F6B" w:rsidP="00C71172">
            <w:pPr>
              <w:jc w:val="both"/>
              <w:rPr>
                <w:iCs/>
                <w:szCs w:val="21"/>
                <w:lang w:val="ru-RU" w:eastAsia="en-US" w:bidi="en-US"/>
              </w:rPr>
            </w:pPr>
            <w:r w:rsidRPr="00A374C9">
              <w:rPr>
                <w:i/>
                <w:iCs/>
                <w:szCs w:val="21"/>
                <w:lang w:val="ru-RU" w:eastAsia="en-US" w:bidi="en-US"/>
              </w:rPr>
              <w:t>Личностные результаты</w:t>
            </w:r>
          </w:p>
        </w:tc>
        <w:tc>
          <w:tcPr>
            <w:tcW w:w="2862" w:type="dxa"/>
          </w:tcPr>
          <w:p w:rsidR="009F2F6B" w:rsidRPr="00A374C9" w:rsidRDefault="009F2F6B" w:rsidP="00C71172">
            <w:pPr>
              <w:jc w:val="both"/>
              <w:rPr>
                <w:iCs/>
                <w:szCs w:val="21"/>
                <w:lang w:val="ru-RU" w:eastAsia="en-US" w:bidi="en-US"/>
              </w:rPr>
            </w:pPr>
            <w:proofErr w:type="spellStart"/>
            <w:r w:rsidRPr="00A374C9">
              <w:rPr>
                <w:i/>
                <w:iCs/>
                <w:szCs w:val="21"/>
                <w:lang w:val="ru-RU" w:eastAsia="en-US" w:bidi="en-US"/>
              </w:rPr>
              <w:t>Метапредметные</w:t>
            </w:r>
            <w:proofErr w:type="spellEnd"/>
            <w:r w:rsidRPr="00A374C9">
              <w:rPr>
                <w:i/>
                <w:iCs/>
                <w:szCs w:val="21"/>
                <w:lang w:val="ru-RU" w:eastAsia="en-US" w:bidi="en-US"/>
              </w:rPr>
              <w:t xml:space="preserve"> результаты</w:t>
            </w:r>
          </w:p>
        </w:tc>
        <w:tc>
          <w:tcPr>
            <w:tcW w:w="3251" w:type="dxa"/>
          </w:tcPr>
          <w:p w:rsidR="009F2F6B" w:rsidRPr="00A374C9" w:rsidRDefault="009F2F6B" w:rsidP="00C71172">
            <w:pPr>
              <w:jc w:val="both"/>
              <w:rPr>
                <w:iCs/>
                <w:szCs w:val="21"/>
                <w:lang w:val="ru-RU" w:eastAsia="en-US" w:bidi="en-US"/>
              </w:rPr>
            </w:pPr>
            <w:r w:rsidRPr="00A374C9">
              <w:rPr>
                <w:i/>
                <w:iCs/>
                <w:szCs w:val="21"/>
                <w:lang w:val="ru-RU" w:eastAsia="en-US" w:bidi="en-US"/>
              </w:rPr>
              <w:t>Предметные результаты</w:t>
            </w:r>
          </w:p>
        </w:tc>
      </w:tr>
      <w:tr w:rsidR="009F2F6B" w:rsidRPr="00654253" w:rsidTr="009F2F6B">
        <w:tc>
          <w:tcPr>
            <w:tcW w:w="3491" w:type="dxa"/>
            <w:gridSpan w:val="2"/>
          </w:tcPr>
          <w:p w:rsidR="009F2F6B" w:rsidRPr="007261C0" w:rsidRDefault="009F2F6B" w:rsidP="009F2F6B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Совершенствовать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</w:p>
          <w:p w:rsidR="009F2F6B" w:rsidRPr="007261C0" w:rsidRDefault="009F2F6B" w:rsidP="009F2F6B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Поддерживать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:rsidR="009F2F6B" w:rsidRPr="00A374C9" w:rsidRDefault="009F2F6B" w:rsidP="00C71172">
            <w:pPr>
              <w:jc w:val="both"/>
              <w:rPr>
                <w:i/>
                <w:iCs/>
                <w:szCs w:val="21"/>
                <w:lang w:val="ru-RU" w:eastAsia="en-US" w:bidi="en-US"/>
              </w:rPr>
            </w:pPr>
          </w:p>
        </w:tc>
        <w:tc>
          <w:tcPr>
            <w:tcW w:w="2862" w:type="dxa"/>
          </w:tcPr>
          <w:p w:rsidR="009F2F6B" w:rsidRPr="007261C0" w:rsidRDefault="009F2F6B" w:rsidP="009F2F6B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способность свободно, правильно излагать свои мысли в устной и письменной форме;</w:t>
            </w:r>
          </w:p>
          <w:p w:rsidR="009F2F6B" w:rsidRPr="007261C0" w:rsidRDefault="009F2F6B" w:rsidP="009F2F6B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способность участвовать в речевом общении, соблюдая нормы речевого этикета;</w:t>
            </w:r>
          </w:p>
          <w:p w:rsidR="009F2F6B" w:rsidRPr="007261C0" w:rsidRDefault="009F2F6B" w:rsidP="009F2F6B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тексты.</w:t>
            </w:r>
          </w:p>
          <w:p w:rsidR="009F2F6B" w:rsidRPr="00A374C9" w:rsidRDefault="009F2F6B" w:rsidP="00C71172">
            <w:pPr>
              <w:jc w:val="both"/>
              <w:rPr>
                <w:i/>
                <w:iCs/>
                <w:szCs w:val="21"/>
                <w:lang w:val="ru-RU" w:eastAsia="en-US" w:bidi="en-US"/>
              </w:rPr>
            </w:pPr>
          </w:p>
        </w:tc>
        <w:tc>
          <w:tcPr>
            <w:tcW w:w="3251" w:type="dxa"/>
          </w:tcPr>
          <w:p w:rsidR="009F2F6B" w:rsidRPr="007261C0" w:rsidRDefault="009F2F6B" w:rsidP="009F2F6B">
            <w:pPr>
              <w:jc w:val="both"/>
              <w:rPr>
                <w:lang w:val="ru-RU"/>
              </w:rPr>
            </w:pPr>
            <w:r w:rsidRPr="007261C0">
              <w:rPr>
                <w:lang w:val="ru-RU"/>
              </w:rPr>
      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      </w:r>
          </w:p>
          <w:p w:rsidR="009F2F6B" w:rsidRPr="00A374C9" w:rsidRDefault="009F2F6B" w:rsidP="009F2F6B">
            <w:pPr>
              <w:jc w:val="both"/>
              <w:rPr>
                <w:i/>
                <w:iCs/>
                <w:szCs w:val="21"/>
                <w:lang w:val="ru-RU" w:eastAsia="en-US" w:bidi="en-US"/>
              </w:rPr>
            </w:pPr>
            <w:r w:rsidRPr="007261C0">
              <w:rPr>
                <w:lang w:val="ru-RU"/>
              </w:rPr>
      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      </w:r>
          </w:p>
        </w:tc>
      </w:tr>
    </w:tbl>
    <w:p w:rsidR="007261C0" w:rsidRDefault="007261C0" w:rsidP="007261C0">
      <w:pPr>
        <w:jc w:val="center"/>
        <w:rPr>
          <w:b/>
          <w:sz w:val="32"/>
          <w:szCs w:val="32"/>
          <w:lang w:val="ru-RU"/>
        </w:rPr>
      </w:pPr>
    </w:p>
    <w:p w:rsidR="009F2F6B" w:rsidRPr="00B60F00" w:rsidRDefault="009F2F6B" w:rsidP="009F2F6B">
      <w:pPr>
        <w:suppressAutoHyphens w:val="0"/>
        <w:ind w:firstLine="709"/>
        <w:rPr>
          <w:rFonts w:eastAsia="Calibri"/>
          <w:b/>
          <w:sz w:val="28"/>
          <w:szCs w:val="28"/>
          <w:lang w:val="ru-RU" w:eastAsia="en-US"/>
        </w:rPr>
      </w:pPr>
      <w:r w:rsidRPr="00B60F00">
        <w:rPr>
          <w:rFonts w:eastAsia="Calibri"/>
          <w:b/>
          <w:sz w:val="28"/>
          <w:szCs w:val="28"/>
          <w:lang w:val="ru-RU" w:eastAsia="en-US"/>
        </w:rPr>
        <w:t>Выпускник научится: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200" w:line="276" w:lineRule="auto"/>
        <w:jc w:val="both"/>
        <w:rPr>
          <w:sz w:val="28"/>
          <w:szCs w:val="28"/>
          <w:lang w:val="ru-RU" w:eastAsia="ru-RU"/>
        </w:rPr>
      </w:pPr>
      <w:r w:rsidRPr="00B60F00">
        <w:rPr>
          <w:sz w:val="28"/>
          <w:szCs w:val="28"/>
          <w:lang w:val="ru-RU" w:eastAsia="ru-RU"/>
        </w:rPr>
        <w:t>понимать взаимосвязи языка, культуры и истории народа, говорящего на нём, осознавать роль русского родного языка в жизни общества и государства в современном мире;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200" w:line="276" w:lineRule="auto"/>
        <w:jc w:val="both"/>
        <w:rPr>
          <w:sz w:val="28"/>
          <w:szCs w:val="28"/>
          <w:lang w:val="ru-RU" w:eastAsia="ru-RU"/>
        </w:rPr>
      </w:pPr>
      <w:r w:rsidRPr="00B60F00">
        <w:rPr>
          <w:sz w:val="28"/>
          <w:szCs w:val="28"/>
          <w:lang w:val="ru-RU" w:eastAsia="ru-RU"/>
        </w:rPr>
        <w:t>осознавать язык как развивающееся явления, понимать взаимо</w:t>
      </w:r>
      <w:r w:rsidRPr="00B60F00">
        <w:rPr>
          <w:rFonts w:eastAsia="Calibri"/>
          <w:sz w:val="28"/>
          <w:szCs w:val="28"/>
          <w:lang w:val="ru-RU" w:eastAsia="ru-RU"/>
        </w:rPr>
        <w:t>связь исторического развития языка с историей общества;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200" w:line="276" w:lineRule="auto"/>
        <w:jc w:val="both"/>
        <w:rPr>
          <w:sz w:val="28"/>
          <w:szCs w:val="28"/>
          <w:lang w:val="ru-RU" w:eastAsia="ru-RU"/>
        </w:rPr>
      </w:pPr>
      <w:r w:rsidRPr="00B60F00">
        <w:rPr>
          <w:sz w:val="28"/>
          <w:szCs w:val="28"/>
          <w:lang w:val="ru-RU" w:eastAsia="ru-RU"/>
        </w:rPr>
        <w:t>осознавать национальное своеобразие, богатство, выразительность русского родного языка</w:t>
      </w:r>
      <w:r w:rsidRPr="00B60F00">
        <w:rPr>
          <w:rFonts w:ascii="Arial" w:hAnsi="Arial" w:cs="Arial"/>
          <w:sz w:val="20"/>
          <w:szCs w:val="28"/>
          <w:lang w:val="ru-RU" w:eastAsia="ru-RU"/>
        </w:rPr>
        <w:t>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понимать и истолковывать значения пословиц и поговорок, 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 xml:space="preserve">давать характеристику лексики с точки зрения происхождения: лексика исконно-русская и заимствованная; понимать процессы заимствования лексики как результата взаимодействия национальных культур; характеризовать заимствованные слова по языку-источнику (из славянских и неславянских языков), времени вхождения (самые древние и более поздние); 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определять различия между литературным языком и диалектами; осознание диалектов как части народной культуры; понимание национально-культурного своеобразия диалектизмов</w:t>
      </w:r>
      <w:r>
        <w:rPr>
          <w:rFonts w:eastAsia="Calibri"/>
          <w:sz w:val="28"/>
          <w:szCs w:val="28"/>
          <w:lang w:val="ru-RU" w:eastAsia="ru-RU"/>
        </w:rPr>
        <w:t xml:space="preserve">, </w:t>
      </w:r>
      <w:r w:rsidRPr="00B60F00">
        <w:rPr>
          <w:rFonts w:eastAsia="Calibri"/>
          <w:sz w:val="28"/>
          <w:szCs w:val="28"/>
          <w:lang w:val="ru-RU" w:eastAsia="ru-RU"/>
        </w:rPr>
        <w:t>элементов говоров  и особенностей речи сибиряков;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осознавать изменения в языке как объективного процесса; понимать внешние и внутренние факторы языковых изменений; иметь общее представление об активных процессах в современном русском языке;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соблюдать нормы русского речевого этикета; понимать национальную специфику русского речевого этикета по сравнению с речевым этикетом других народов;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использовать словари,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эпитетов, метафор и сравнений</w:t>
      </w:r>
      <w:r w:rsidRPr="00B60F00">
        <w:rPr>
          <w:rFonts w:eastAsia="Calibri"/>
          <w:szCs w:val="28"/>
          <w:lang w:val="ru-RU" w:eastAsia="ru-RU"/>
        </w:rPr>
        <w:t xml:space="preserve">, </w:t>
      </w:r>
      <w:r w:rsidRPr="00B60F00">
        <w:rPr>
          <w:rFonts w:eastAsia="Calibri"/>
          <w:sz w:val="28"/>
          <w:szCs w:val="28"/>
          <w:lang w:val="ru-RU" w:eastAsia="ru-RU"/>
        </w:rPr>
        <w:t xml:space="preserve">включая Фразеологический словарь русских говоров Сибири. Под редакцией А.И. Федорова; И. </w:t>
      </w:r>
      <w:proofErr w:type="spellStart"/>
      <w:r w:rsidRPr="00B60F00">
        <w:rPr>
          <w:rFonts w:eastAsia="Calibri"/>
          <w:sz w:val="28"/>
          <w:szCs w:val="28"/>
          <w:lang w:val="ru-RU" w:eastAsia="ru-RU"/>
        </w:rPr>
        <w:t>Левинская</w:t>
      </w:r>
      <w:proofErr w:type="spellEnd"/>
      <w:r w:rsidRPr="00B60F00">
        <w:rPr>
          <w:rFonts w:eastAsia="Calibri"/>
          <w:sz w:val="28"/>
          <w:szCs w:val="28"/>
          <w:lang w:val="ru-RU" w:eastAsia="ru-RU"/>
        </w:rPr>
        <w:t xml:space="preserve">, А. Матвеев «Словарь лексики и народных топонимов Новосибирска»; Словарь образных единиц сибирского говора. Авторы – составители О.И. </w:t>
      </w:r>
      <w:proofErr w:type="spellStart"/>
      <w:r w:rsidRPr="00B60F00">
        <w:rPr>
          <w:rFonts w:eastAsia="Calibri"/>
          <w:sz w:val="28"/>
          <w:szCs w:val="28"/>
          <w:lang w:val="ru-RU" w:eastAsia="ru-RU"/>
        </w:rPr>
        <w:t>Блинова</w:t>
      </w:r>
      <w:proofErr w:type="spellEnd"/>
      <w:r w:rsidRPr="00B60F00">
        <w:rPr>
          <w:rFonts w:eastAsia="Calibri"/>
          <w:sz w:val="28"/>
          <w:szCs w:val="28"/>
          <w:lang w:val="ru-RU" w:eastAsia="ru-RU"/>
        </w:rPr>
        <w:t>, М.А. Толстова, Е.А. Юрина; Н.Т. Бухарева, А.И. Федоров «Словарь фразеологизмов и иных устойчивых сочетаний русских говоров Сибири»; «Полный словарь сибирского говора».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владеть основными нормами русского литературного языка (орфоэпическими, лексическими, грамматическими, стилистическими), нормами речевого этикета;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анализу и оцениванию с точки зрения норм современного русского литературного языка чужой и собственной речи; корректировке речи с учетом её соответствия основными нормами литературного языка;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 xml:space="preserve">соблюдать на письме и в устной речи норм современного русского литературного языка и правил речевого этикета; 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различать стилистические варианты лексической нормы, различать типичные речевые ошибки, редактировать текст с целью исправления речевых ошибок;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определять виды  грамматических ошибок в речи;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 xml:space="preserve">соблюдать этикетные формы и устойчивые формулы‚ </w:t>
      </w:r>
      <w:proofErr w:type="gramStart"/>
      <w:r w:rsidRPr="00B60F00">
        <w:rPr>
          <w:rFonts w:eastAsia="Calibri"/>
          <w:sz w:val="28"/>
          <w:szCs w:val="28"/>
          <w:lang w:val="ru-RU" w:eastAsia="ru-RU"/>
        </w:rPr>
        <w:t>принципы  этикетного</w:t>
      </w:r>
      <w:proofErr w:type="gramEnd"/>
      <w:r w:rsidRPr="00B60F00">
        <w:rPr>
          <w:rFonts w:eastAsia="Calibri"/>
          <w:sz w:val="28"/>
          <w:szCs w:val="28"/>
          <w:lang w:val="ru-RU" w:eastAsia="ru-RU"/>
        </w:rPr>
        <w:t xml:space="preserve">  общения, лежащих в основе национального речевого этикета;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использовать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sz w:val="28"/>
          <w:szCs w:val="28"/>
          <w:lang w:val="ru-RU" w:eastAsia="ru-RU"/>
        </w:rPr>
      </w:pPr>
      <w:r w:rsidRPr="00B60F00">
        <w:rPr>
          <w:rFonts w:eastAsia="Calibri"/>
          <w:sz w:val="28"/>
          <w:szCs w:val="28"/>
          <w:lang w:val="ru-RU" w:eastAsia="ru-RU"/>
        </w:rPr>
        <w:t>осваивать особенности словесности (родного языка) малой родины – Сибири (на основе текстов сибирских писателей и поэтов; публицистики Сибири (газеты, журналы))</w:t>
      </w:r>
    </w:p>
    <w:p w:rsidR="009F2F6B" w:rsidRPr="00B60F00" w:rsidRDefault="009F2F6B" w:rsidP="009F2F6B">
      <w:pPr>
        <w:suppressAutoHyphens w:val="0"/>
        <w:ind w:firstLine="709"/>
        <w:jc w:val="both"/>
        <w:rPr>
          <w:rFonts w:eastAsia="Calibri"/>
          <w:b/>
          <w:sz w:val="28"/>
          <w:szCs w:val="28"/>
          <w:lang w:val="ru-RU" w:eastAsia="en-US"/>
        </w:rPr>
      </w:pPr>
    </w:p>
    <w:p w:rsidR="009F2F6B" w:rsidRPr="00B60F00" w:rsidRDefault="009F2F6B" w:rsidP="009F2F6B">
      <w:pPr>
        <w:suppressAutoHyphens w:val="0"/>
        <w:ind w:firstLine="709"/>
        <w:jc w:val="both"/>
        <w:rPr>
          <w:rFonts w:eastAsia="Calibri"/>
          <w:b/>
          <w:sz w:val="28"/>
          <w:szCs w:val="28"/>
          <w:lang w:val="ru-RU" w:eastAsia="en-US"/>
        </w:rPr>
      </w:pPr>
      <w:r w:rsidRPr="00B60F00">
        <w:rPr>
          <w:rFonts w:eastAsia="Calibri"/>
          <w:b/>
          <w:sz w:val="28"/>
          <w:szCs w:val="28"/>
          <w:lang w:val="ru-RU" w:eastAsia="en-US"/>
        </w:rPr>
        <w:t>Выпускник получит возможность научиться: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i/>
          <w:sz w:val="28"/>
          <w:szCs w:val="28"/>
          <w:lang w:val="ru-RU" w:eastAsia="ru-RU"/>
        </w:rPr>
      </w:pPr>
      <w:r w:rsidRPr="00B60F00">
        <w:rPr>
          <w:rFonts w:eastAsia="Calibri"/>
          <w:i/>
          <w:sz w:val="28"/>
          <w:szCs w:val="28"/>
          <w:lang w:val="ru-RU" w:eastAsia="ru-RU"/>
        </w:rPr>
        <w:t>распознавать старославянизмы, понимать роли 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i/>
          <w:sz w:val="28"/>
          <w:szCs w:val="28"/>
          <w:lang w:val="ru-RU" w:eastAsia="ru-RU"/>
        </w:rPr>
      </w:pPr>
      <w:r w:rsidRPr="00B60F00">
        <w:rPr>
          <w:rFonts w:eastAsia="Calibri"/>
          <w:i/>
          <w:sz w:val="28"/>
          <w:szCs w:val="28"/>
          <w:lang w:val="ru-RU" w:eastAsia="ru-RU"/>
        </w:rPr>
        <w:t>иметь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i/>
          <w:sz w:val="28"/>
          <w:szCs w:val="28"/>
          <w:lang w:val="ru-RU" w:eastAsia="ru-RU"/>
        </w:rPr>
      </w:pPr>
      <w:r w:rsidRPr="00B60F00">
        <w:rPr>
          <w:rFonts w:eastAsia="Calibri"/>
          <w:i/>
          <w:sz w:val="28"/>
          <w:szCs w:val="28"/>
          <w:lang w:val="ru-RU" w:eastAsia="ru-RU"/>
        </w:rPr>
        <w:t>определять значения устаревших слов с национально-культурным компонентом;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>обогащению активного и потенциального словарного запаса, расширению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>формированию ответственности за языковую культуру как общечеловеческую ценность;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>осознанному расширению своей речевой практики, развитию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i/>
          <w:sz w:val="28"/>
          <w:szCs w:val="28"/>
          <w:lang w:val="ru-RU" w:eastAsia="ru-RU"/>
        </w:rPr>
      </w:pPr>
      <w:r w:rsidRPr="00B60F00">
        <w:rPr>
          <w:rFonts w:eastAsia="Calibri"/>
          <w:i/>
          <w:sz w:val="28"/>
          <w:szCs w:val="28"/>
          <w:lang w:val="ru-RU" w:eastAsia="ru-RU"/>
        </w:rPr>
        <w:t>пониманию активных процессов в области произношения и ударения;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i/>
          <w:sz w:val="28"/>
          <w:szCs w:val="28"/>
          <w:lang w:val="ru-RU" w:eastAsia="ru-RU"/>
        </w:rPr>
      </w:pPr>
      <w:r w:rsidRPr="00B60F00">
        <w:rPr>
          <w:rFonts w:eastAsia="Calibri"/>
          <w:i/>
          <w:sz w:val="28"/>
          <w:szCs w:val="28"/>
          <w:lang w:val="ru-RU" w:eastAsia="ru-RU"/>
        </w:rPr>
        <w:t>различению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9F2F6B" w:rsidRPr="00B60F00" w:rsidRDefault="009F2F6B" w:rsidP="009F2F6B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eastAsia="Calibri"/>
          <w:i/>
          <w:sz w:val="28"/>
          <w:szCs w:val="28"/>
          <w:lang w:val="ru-RU" w:eastAsia="ru-RU"/>
        </w:rPr>
      </w:pPr>
      <w:r w:rsidRPr="00B60F00">
        <w:rPr>
          <w:rFonts w:eastAsia="Calibri"/>
          <w:i/>
          <w:sz w:val="28"/>
          <w:szCs w:val="28"/>
          <w:lang w:val="ru-RU" w:eastAsia="ru-RU"/>
        </w:rPr>
        <w:t>соблюдать русскую этикетную вербальную и невербальную манеры общения;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>владению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 xml:space="preserve">уместному использованию коммуникативных стратегий и тактик устного общения: убеждение, комплимент, уговаривание, похвала, </w:t>
      </w:r>
      <w:proofErr w:type="spellStart"/>
      <w:r w:rsidRPr="00B60F00">
        <w:rPr>
          <w:i/>
          <w:sz w:val="28"/>
          <w:szCs w:val="28"/>
          <w:lang w:val="ru-RU" w:eastAsia="ru-RU"/>
        </w:rPr>
        <w:t>самопрезентация</w:t>
      </w:r>
      <w:proofErr w:type="spellEnd"/>
      <w:r w:rsidRPr="00B60F00">
        <w:rPr>
          <w:i/>
          <w:sz w:val="28"/>
          <w:szCs w:val="28"/>
          <w:lang w:val="ru-RU" w:eastAsia="ru-RU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>созданию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 xml:space="preserve">определению </w:t>
      </w:r>
      <w:proofErr w:type="spellStart"/>
      <w:r w:rsidRPr="00B60F00">
        <w:rPr>
          <w:i/>
          <w:sz w:val="28"/>
          <w:szCs w:val="28"/>
          <w:lang w:val="ru-RU" w:eastAsia="ru-RU"/>
        </w:rPr>
        <w:t>фактуальной</w:t>
      </w:r>
      <w:proofErr w:type="spellEnd"/>
      <w:r w:rsidRPr="00B60F00">
        <w:rPr>
          <w:i/>
          <w:sz w:val="28"/>
          <w:szCs w:val="28"/>
          <w:lang w:val="ru-RU" w:eastAsia="ru-RU"/>
        </w:rPr>
        <w:t xml:space="preserve"> и подтекстовой информации текста, его сильных позиций; </w:t>
      </w:r>
    </w:p>
    <w:p w:rsidR="009F2F6B" w:rsidRPr="00B60F00" w:rsidRDefault="009F2F6B" w:rsidP="009F2F6B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i/>
          <w:sz w:val="28"/>
          <w:szCs w:val="28"/>
          <w:lang w:val="ru-RU" w:eastAsia="ru-RU"/>
        </w:rPr>
      </w:pPr>
      <w:r w:rsidRPr="00B60F00">
        <w:rPr>
          <w:i/>
          <w:sz w:val="28"/>
          <w:szCs w:val="28"/>
          <w:lang w:val="ru-RU" w:eastAsia="ru-RU"/>
        </w:rPr>
        <w:t>редактированию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9F2F6B" w:rsidRDefault="009F2F6B" w:rsidP="009F2F6B">
      <w:pPr>
        <w:ind w:firstLine="709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br w:type="page"/>
      </w:r>
    </w:p>
    <w:p w:rsidR="005B73D4" w:rsidRPr="005B73D4" w:rsidRDefault="005B73D4" w:rsidP="005B73D4">
      <w:pPr>
        <w:ind w:firstLine="709"/>
        <w:jc w:val="center"/>
        <w:rPr>
          <w:b/>
          <w:sz w:val="32"/>
          <w:szCs w:val="32"/>
          <w:lang w:val="ru-RU"/>
        </w:rPr>
      </w:pPr>
      <w:r w:rsidRPr="005B73D4">
        <w:rPr>
          <w:b/>
          <w:sz w:val="32"/>
          <w:szCs w:val="32"/>
          <w:lang w:val="ru-RU"/>
        </w:rPr>
        <w:t>Содержание курса</w:t>
      </w:r>
    </w:p>
    <w:p w:rsidR="005B73D4" w:rsidRPr="005B73D4" w:rsidRDefault="005B73D4" w:rsidP="005B73D4">
      <w:pPr>
        <w:ind w:firstLine="709"/>
        <w:jc w:val="both"/>
        <w:rPr>
          <w:sz w:val="28"/>
          <w:szCs w:val="28"/>
          <w:lang w:val="ru-RU"/>
        </w:rPr>
      </w:pPr>
      <w:r w:rsidRPr="005B73D4">
        <w:rPr>
          <w:sz w:val="28"/>
          <w:szCs w:val="28"/>
          <w:lang w:val="ru-RU"/>
        </w:rPr>
        <w:t>Содержание, обеспечивающее формирование коммуникативной компетенции:</w:t>
      </w:r>
    </w:p>
    <w:p w:rsidR="00DB1183" w:rsidRPr="007E1C3A" w:rsidRDefault="005B73D4" w:rsidP="00DB1183">
      <w:pPr>
        <w:jc w:val="both"/>
        <w:rPr>
          <w:sz w:val="28"/>
          <w:szCs w:val="28"/>
          <w:lang w:val="ru-RU"/>
        </w:rPr>
      </w:pPr>
      <w:r w:rsidRPr="00AB3534">
        <w:rPr>
          <w:sz w:val="28"/>
          <w:szCs w:val="28"/>
          <w:u w:val="single"/>
          <w:lang w:val="ru-RU"/>
        </w:rPr>
        <w:t>Раздел 1.</w:t>
      </w:r>
      <w:r w:rsidR="00DB1183" w:rsidRPr="007E1C3A">
        <w:rPr>
          <w:sz w:val="28"/>
          <w:szCs w:val="28"/>
          <w:lang w:val="ru-RU"/>
        </w:rPr>
        <w:t>Письменная речь. Ее специфика и принципы организации. Виды письменной речи.</w:t>
      </w:r>
    </w:p>
    <w:p w:rsidR="00DB1183" w:rsidRPr="007E1C3A" w:rsidRDefault="00DB1183" w:rsidP="007E1C3A">
      <w:pPr>
        <w:pStyle w:val="a8"/>
        <w:jc w:val="both"/>
        <w:rPr>
          <w:sz w:val="28"/>
          <w:szCs w:val="28"/>
          <w:lang w:val="ru-RU"/>
        </w:rPr>
      </w:pPr>
      <w:r w:rsidRPr="00DB1183">
        <w:rPr>
          <w:b/>
          <w:lang w:val="ru-RU"/>
        </w:rPr>
        <w:tab/>
      </w:r>
      <w:r w:rsidRPr="007E1C3A">
        <w:rPr>
          <w:sz w:val="28"/>
          <w:szCs w:val="28"/>
          <w:lang w:val="ru-RU"/>
        </w:rPr>
        <w:t>Письмо как особый вид речевой деятельности. Особенности письменной речи в со</w:t>
      </w:r>
      <w:r w:rsidR="007E1C3A">
        <w:rPr>
          <w:sz w:val="28"/>
          <w:szCs w:val="28"/>
          <w:lang w:val="ru-RU"/>
        </w:rPr>
        <w:t>поставлении с речью разговорной.</w:t>
      </w:r>
      <w:r w:rsidR="002B6663">
        <w:rPr>
          <w:sz w:val="28"/>
          <w:szCs w:val="28"/>
          <w:lang w:val="ru-RU"/>
        </w:rPr>
        <w:t xml:space="preserve"> </w:t>
      </w:r>
      <w:r w:rsidRPr="007E1C3A">
        <w:rPr>
          <w:sz w:val="28"/>
          <w:szCs w:val="28"/>
          <w:lang w:val="ru-RU"/>
        </w:rPr>
        <w:t xml:space="preserve">Специфика языковых средств </w:t>
      </w:r>
      <w:proofErr w:type="spellStart"/>
      <w:r w:rsidRPr="007E1C3A">
        <w:rPr>
          <w:sz w:val="28"/>
          <w:szCs w:val="28"/>
          <w:lang w:val="ru-RU"/>
        </w:rPr>
        <w:t>книжно</w:t>
      </w:r>
      <w:proofErr w:type="spellEnd"/>
      <w:r w:rsidRPr="007E1C3A">
        <w:rPr>
          <w:sz w:val="28"/>
          <w:szCs w:val="28"/>
          <w:lang w:val="ru-RU"/>
        </w:rPr>
        <w:t xml:space="preserve">-письменной </w:t>
      </w:r>
      <w:proofErr w:type="spellStart"/>
      <w:r w:rsidRPr="007E1C3A">
        <w:rPr>
          <w:sz w:val="28"/>
          <w:szCs w:val="28"/>
          <w:lang w:val="ru-RU"/>
        </w:rPr>
        <w:t>речи.Письменная</w:t>
      </w:r>
      <w:proofErr w:type="spellEnd"/>
      <w:r w:rsidRPr="007E1C3A">
        <w:rPr>
          <w:sz w:val="28"/>
          <w:szCs w:val="28"/>
          <w:lang w:val="ru-RU"/>
        </w:rPr>
        <w:t xml:space="preserve"> речь как монолог.</w:t>
      </w:r>
    </w:p>
    <w:p w:rsidR="00DB1183" w:rsidRPr="007E1C3A" w:rsidRDefault="00DB1183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      Жанрово-стилистические разновидности письменной речи, актуальные для языковой    личности учащегося:</w:t>
      </w:r>
    </w:p>
    <w:p w:rsidR="00DB1183" w:rsidRPr="007E1C3A" w:rsidRDefault="00DB1183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а) научная сфера: конспект, реферат, тезисы, статья, резюме, аннотация;</w:t>
      </w:r>
    </w:p>
    <w:p w:rsidR="00DB1183" w:rsidRPr="007E1C3A" w:rsidRDefault="00DB1183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б) официально-деловая сфера: заявление, справка, </w:t>
      </w:r>
      <w:proofErr w:type="gramStart"/>
      <w:r w:rsidRPr="007E1C3A">
        <w:rPr>
          <w:sz w:val="28"/>
          <w:szCs w:val="28"/>
          <w:lang w:val="ru-RU"/>
        </w:rPr>
        <w:t>доверенность ,протокол</w:t>
      </w:r>
      <w:proofErr w:type="gramEnd"/>
      <w:r w:rsidRPr="007E1C3A">
        <w:rPr>
          <w:sz w:val="28"/>
          <w:szCs w:val="28"/>
          <w:lang w:val="ru-RU"/>
        </w:rPr>
        <w:t xml:space="preserve"> собрания, выписка из протокола, деловое письмо, отчет, автобиография;</w:t>
      </w:r>
    </w:p>
    <w:p w:rsidR="00DB1183" w:rsidRPr="007E1C3A" w:rsidRDefault="00DB1183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в) сфера публицистики: письменный доклад на общественно-политическую    тему, публицистический очерк, заметка в газету, письмо в редакцию, интервью;</w:t>
      </w:r>
    </w:p>
    <w:p w:rsidR="00DB1183" w:rsidRPr="007E1C3A" w:rsidRDefault="00DB1183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г) литературно-художественная </w:t>
      </w:r>
      <w:proofErr w:type="gramStart"/>
      <w:r w:rsidRPr="007E1C3A">
        <w:rPr>
          <w:sz w:val="28"/>
          <w:szCs w:val="28"/>
          <w:lang w:val="ru-RU"/>
        </w:rPr>
        <w:t>сфера:загадка</w:t>
      </w:r>
      <w:proofErr w:type="gramEnd"/>
      <w:r w:rsidRPr="007E1C3A">
        <w:rPr>
          <w:sz w:val="28"/>
          <w:szCs w:val="28"/>
          <w:lang w:val="ru-RU"/>
        </w:rPr>
        <w:t>,сказка,басня,стихотворение,рассказ,сценарий,литературный монтаж.</w:t>
      </w:r>
    </w:p>
    <w:p w:rsidR="00DB1183" w:rsidRPr="007E1C3A" w:rsidRDefault="00DB1183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д) дидактическая(учебная) сфера: сочинение по литературе (русскому языку) как самостоятельная письменная работа учащегося. </w:t>
      </w:r>
    </w:p>
    <w:p w:rsidR="007E1C3A" w:rsidRPr="007E1C3A" w:rsidRDefault="005B73D4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5B73D4">
        <w:rPr>
          <w:sz w:val="28"/>
          <w:szCs w:val="28"/>
          <w:u w:val="single"/>
          <w:lang w:val="ru-RU"/>
        </w:rPr>
        <w:t>Разд</w:t>
      </w:r>
      <w:r>
        <w:rPr>
          <w:sz w:val="28"/>
          <w:szCs w:val="28"/>
          <w:u w:val="single"/>
          <w:lang w:val="ru-RU"/>
        </w:rPr>
        <w:t xml:space="preserve">ел </w:t>
      </w:r>
      <w:r w:rsidRPr="005B73D4">
        <w:rPr>
          <w:sz w:val="28"/>
          <w:szCs w:val="28"/>
          <w:u w:val="single"/>
          <w:lang w:val="ru-RU"/>
        </w:rPr>
        <w:t>2</w:t>
      </w:r>
      <w:r w:rsidRPr="005B73D4">
        <w:rPr>
          <w:sz w:val="28"/>
          <w:szCs w:val="28"/>
          <w:lang w:val="ru-RU"/>
        </w:rPr>
        <w:t>.</w:t>
      </w:r>
      <w:r w:rsidR="007E1C3A" w:rsidRPr="007E1C3A">
        <w:rPr>
          <w:sz w:val="28"/>
          <w:szCs w:val="28"/>
          <w:lang w:val="ru-RU"/>
        </w:rPr>
        <w:t>Школьное сочинение</w:t>
      </w:r>
      <w:r w:rsidR="007E1C3A">
        <w:rPr>
          <w:lang w:val="ru-RU"/>
        </w:rPr>
        <w:t xml:space="preserve">. </w:t>
      </w:r>
      <w:r w:rsidR="007E1C3A" w:rsidRPr="007E1C3A">
        <w:rPr>
          <w:sz w:val="28"/>
          <w:szCs w:val="28"/>
          <w:lang w:val="ru-RU"/>
        </w:rPr>
        <w:t>Текст как высшая коммуникативная единица речи- явление употребления языка. Признаки  текста: завершенность, целостность, связность, структурность, информативность.  Текст как речевое произведение, имеющее определенную целенаправленность и практическую установку. Определение текста.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Способы связи между частями текста:</w:t>
      </w:r>
      <w:r w:rsidR="009F2F6B">
        <w:rPr>
          <w:sz w:val="28"/>
          <w:szCs w:val="28"/>
          <w:lang w:val="ru-RU"/>
        </w:rPr>
        <w:t xml:space="preserve"> </w:t>
      </w:r>
      <w:proofErr w:type="gramStart"/>
      <w:r w:rsidRPr="007E1C3A">
        <w:rPr>
          <w:sz w:val="28"/>
          <w:szCs w:val="28"/>
          <w:lang w:val="ru-RU"/>
        </w:rPr>
        <w:t>содержательные,событийные</w:t>
      </w:r>
      <w:proofErr w:type="gramEnd"/>
      <w:r w:rsidRPr="007E1C3A">
        <w:rPr>
          <w:sz w:val="28"/>
          <w:szCs w:val="28"/>
          <w:lang w:val="ru-RU"/>
        </w:rPr>
        <w:t>,логические,сюжетные;лексические;ассоциативные;грамматические.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>Цепные, параллельные, присоединительные, противопоставительные связи при структурировании смысловых частей текста.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 Структура текста как единство категорий содержания и формы. </w:t>
      </w:r>
      <w:r w:rsidRPr="007E1C3A">
        <w:rPr>
          <w:i/>
          <w:iCs/>
          <w:sz w:val="28"/>
          <w:szCs w:val="28"/>
          <w:lang w:val="ru-RU"/>
        </w:rPr>
        <w:t xml:space="preserve">Категория </w:t>
      </w:r>
      <w:proofErr w:type="gramStart"/>
      <w:r w:rsidRPr="007E1C3A">
        <w:rPr>
          <w:i/>
          <w:iCs/>
          <w:sz w:val="28"/>
          <w:szCs w:val="28"/>
          <w:lang w:val="ru-RU"/>
        </w:rPr>
        <w:t>содержания :</w:t>
      </w:r>
      <w:r w:rsidRPr="007E1C3A">
        <w:rPr>
          <w:sz w:val="28"/>
          <w:szCs w:val="28"/>
          <w:lang w:val="ru-RU"/>
        </w:rPr>
        <w:t>тема</w:t>
      </w:r>
      <w:proofErr w:type="gramEnd"/>
      <w:r w:rsidRPr="007E1C3A">
        <w:rPr>
          <w:sz w:val="28"/>
          <w:szCs w:val="28"/>
          <w:lang w:val="ru-RU"/>
        </w:rPr>
        <w:t xml:space="preserve">, материал действительности, идея; пафос, эмоциональная тональность и ее оттенки. Различное соотношение 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предметно-логической и эмоционально-экспрессивной сторон текста в разных видах словесных произведений. </w:t>
      </w:r>
      <w:r w:rsidRPr="007E1C3A">
        <w:rPr>
          <w:i/>
          <w:iCs/>
          <w:sz w:val="28"/>
          <w:szCs w:val="28"/>
          <w:lang w:val="ru-RU"/>
        </w:rPr>
        <w:t xml:space="preserve">Категории формы: </w:t>
      </w:r>
      <w:r w:rsidRPr="007E1C3A">
        <w:rPr>
          <w:sz w:val="28"/>
          <w:szCs w:val="28"/>
          <w:lang w:val="ru-RU"/>
        </w:rPr>
        <w:t xml:space="preserve">языковой </w:t>
      </w:r>
      <w:proofErr w:type="gramStart"/>
      <w:r w:rsidRPr="007E1C3A">
        <w:rPr>
          <w:sz w:val="28"/>
          <w:szCs w:val="28"/>
          <w:lang w:val="ru-RU"/>
        </w:rPr>
        <w:t>материал(</w:t>
      </w:r>
      <w:proofErr w:type="gramEnd"/>
      <w:r w:rsidRPr="007E1C3A">
        <w:rPr>
          <w:sz w:val="28"/>
          <w:szCs w:val="28"/>
          <w:lang w:val="ru-RU"/>
        </w:rPr>
        <w:t xml:space="preserve">слова, словосочетания, предложения и др.)композиция, словесные ряды, приемы выразительности(тропы, фигуры). Разнообразие форм-средств и приемов </w:t>
      </w:r>
      <w:proofErr w:type="spellStart"/>
      <w:r w:rsidRPr="007E1C3A">
        <w:rPr>
          <w:sz w:val="28"/>
          <w:szCs w:val="28"/>
          <w:lang w:val="ru-RU"/>
        </w:rPr>
        <w:t>речетворчества</w:t>
      </w:r>
      <w:proofErr w:type="spellEnd"/>
      <w:r w:rsidRPr="007E1C3A">
        <w:rPr>
          <w:sz w:val="28"/>
          <w:szCs w:val="28"/>
          <w:lang w:val="ru-RU"/>
        </w:rPr>
        <w:t>.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>Требование единства выражаемого содержания и его словесного оформления.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  Жанр как определяющий фактор построения текста, его «типовая модель».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  Аспекты характеристики жанра:1) тематическое содержание,2) особенности композиционной 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>структуры,3)стиль, приемы словесного выражения. Определение жанра.</w:t>
      </w:r>
    </w:p>
    <w:p w:rsidR="007E1C3A" w:rsidRPr="007E1C3A" w:rsidRDefault="007E1C3A" w:rsidP="007E1C3A">
      <w:pPr>
        <w:pStyle w:val="a8"/>
        <w:ind w:firstLine="709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 xml:space="preserve">         Текст как речевое произведение. Различие между жанрами устной и письменной речи. Многообразие жанров письменной речи</w:t>
      </w:r>
      <w:r>
        <w:rPr>
          <w:sz w:val="28"/>
          <w:szCs w:val="28"/>
          <w:lang w:val="ru-RU"/>
        </w:rPr>
        <w:t>.</w:t>
      </w:r>
    </w:p>
    <w:p w:rsidR="00AB3534" w:rsidRPr="00DB1183" w:rsidRDefault="00AB3534" w:rsidP="007E1C3A">
      <w:pPr>
        <w:ind w:firstLine="709"/>
        <w:jc w:val="both"/>
        <w:rPr>
          <w:sz w:val="28"/>
          <w:szCs w:val="28"/>
          <w:lang w:val="ru-RU"/>
        </w:rPr>
      </w:pPr>
    </w:p>
    <w:p w:rsidR="007E1C3A" w:rsidRPr="007E1C3A" w:rsidRDefault="00AB3534" w:rsidP="007E1C3A">
      <w:pPr>
        <w:pStyle w:val="a8"/>
        <w:jc w:val="both"/>
        <w:rPr>
          <w:sz w:val="28"/>
          <w:szCs w:val="28"/>
          <w:lang w:val="ru-RU"/>
        </w:rPr>
      </w:pPr>
      <w:r w:rsidRPr="005B73D4">
        <w:rPr>
          <w:sz w:val="28"/>
          <w:szCs w:val="28"/>
          <w:u w:val="single"/>
          <w:lang w:val="ru-RU"/>
        </w:rPr>
        <w:t>Разд</w:t>
      </w:r>
      <w:r>
        <w:rPr>
          <w:sz w:val="28"/>
          <w:szCs w:val="28"/>
          <w:u w:val="single"/>
          <w:lang w:val="ru-RU"/>
        </w:rPr>
        <w:t>ел 3</w:t>
      </w:r>
      <w:r w:rsidRPr="005B73D4">
        <w:rPr>
          <w:sz w:val="28"/>
          <w:szCs w:val="28"/>
          <w:lang w:val="ru-RU"/>
        </w:rPr>
        <w:t>.</w:t>
      </w:r>
      <w:r w:rsidR="007E1C3A" w:rsidRPr="007E1C3A">
        <w:rPr>
          <w:sz w:val="28"/>
          <w:szCs w:val="28"/>
          <w:lang w:val="ru-RU"/>
        </w:rPr>
        <w:t>Моделирование</w:t>
      </w:r>
      <w:r w:rsidR="007E1C3A">
        <w:rPr>
          <w:sz w:val="28"/>
          <w:szCs w:val="28"/>
          <w:lang w:val="ru-RU"/>
        </w:rPr>
        <w:t xml:space="preserve"> текста</w:t>
      </w:r>
      <w:r w:rsidR="009F2F6B">
        <w:rPr>
          <w:sz w:val="28"/>
          <w:szCs w:val="28"/>
          <w:lang w:val="ru-RU"/>
        </w:rPr>
        <w:t xml:space="preserve"> </w:t>
      </w:r>
      <w:r w:rsidR="007E1C3A">
        <w:rPr>
          <w:sz w:val="28"/>
          <w:szCs w:val="28"/>
          <w:lang w:val="ru-RU"/>
        </w:rPr>
        <w:t xml:space="preserve">по законам жанра. </w:t>
      </w:r>
      <w:r w:rsidR="007E1C3A" w:rsidRPr="007E1C3A">
        <w:rPr>
          <w:sz w:val="28"/>
          <w:szCs w:val="28"/>
          <w:lang w:val="ru-RU"/>
        </w:rPr>
        <w:t>Жанрово-типологический поход к теории и практике школьного сочинения. Принципы моделирования текста по законам жанра, определяемые тремя планами:1)идейно-тематическое содержание,2)композиция,3)характеристики языка и стиля.</w:t>
      </w:r>
    </w:p>
    <w:p w:rsidR="007E1C3A" w:rsidRPr="007E1C3A" w:rsidRDefault="007E1C3A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bCs/>
          <w:sz w:val="28"/>
          <w:szCs w:val="28"/>
          <w:lang w:val="ru-RU"/>
        </w:rPr>
        <w:t>Оригинальные(«первичные»)</w:t>
      </w:r>
      <w:r w:rsidR="00C109F3">
        <w:rPr>
          <w:bCs/>
          <w:sz w:val="28"/>
          <w:szCs w:val="28"/>
          <w:lang w:val="ru-RU"/>
        </w:rPr>
        <w:t xml:space="preserve"> </w:t>
      </w:r>
      <w:r w:rsidRPr="007E1C3A">
        <w:rPr>
          <w:bCs/>
          <w:sz w:val="28"/>
          <w:szCs w:val="28"/>
          <w:lang w:val="ru-RU"/>
        </w:rPr>
        <w:t>тексты школьных сочинений</w:t>
      </w:r>
      <w:r w:rsidRPr="007E1C3A">
        <w:rPr>
          <w:sz w:val="28"/>
          <w:szCs w:val="28"/>
          <w:lang w:val="ru-RU"/>
        </w:rPr>
        <w:t>. Сочинения эпистолярного жанра(письма). Дневник. Путевой дневник.</w:t>
      </w:r>
      <w:r>
        <w:rPr>
          <w:sz w:val="28"/>
          <w:szCs w:val="28"/>
          <w:lang w:val="ru-RU"/>
        </w:rPr>
        <w:t xml:space="preserve"> Литературный дневник. Биографии </w:t>
      </w:r>
      <w:r w:rsidRPr="007E1C3A">
        <w:rPr>
          <w:sz w:val="28"/>
          <w:szCs w:val="28"/>
          <w:lang w:val="ru-RU"/>
        </w:rPr>
        <w:t>(жизнеописание реального человека). Очерк и его разновидности. Сказка. Рассказ. Стихотворение.</w:t>
      </w:r>
    </w:p>
    <w:p w:rsidR="007E1C3A" w:rsidRPr="007E1C3A" w:rsidRDefault="007E1C3A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bCs/>
          <w:sz w:val="28"/>
          <w:szCs w:val="28"/>
          <w:lang w:val="ru-RU"/>
        </w:rPr>
        <w:t>«Вторичные»тексты школьных сочинений</w:t>
      </w:r>
      <w:r w:rsidRPr="007E1C3A">
        <w:rPr>
          <w:sz w:val="28"/>
          <w:szCs w:val="28"/>
          <w:lang w:val="ru-RU"/>
        </w:rPr>
        <w:t xml:space="preserve">(созданные как отклик на некий исходный текст). Сочинение-характеристика. Сопоставительная характеристика. Литературно-критическая статья. </w:t>
      </w:r>
    </w:p>
    <w:p w:rsidR="007E1C3A" w:rsidRPr="007E1C3A" w:rsidRDefault="007E1C3A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sz w:val="28"/>
          <w:szCs w:val="28"/>
          <w:lang w:val="ru-RU"/>
        </w:rPr>
        <w:t>Отзыв. Рецензия. Эссе. Интерпретация художественного текста.</w:t>
      </w:r>
    </w:p>
    <w:p w:rsidR="007E1C3A" w:rsidRPr="001E0845" w:rsidRDefault="007E1C3A" w:rsidP="007E1C3A">
      <w:pPr>
        <w:pStyle w:val="a8"/>
        <w:jc w:val="both"/>
        <w:rPr>
          <w:sz w:val="28"/>
          <w:szCs w:val="28"/>
          <w:lang w:val="ru-RU"/>
        </w:rPr>
      </w:pPr>
      <w:r w:rsidRPr="007E1C3A">
        <w:rPr>
          <w:bCs/>
          <w:sz w:val="28"/>
          <w:szCs w:val="28"/>
          <w:lang w:val="ru-RU"/>
        </w:rPr>
        <w:t xml:space="preserve">Жанры сочинений на литературные и свободные темы. </w:t>
      </w:r>
      <w:r w:rsidRPr="001E0845">
        <w:rPr>
          <w:sz w:val="28"/>
          <w:szCs w:val="28"/>
          <w:lang w:val="ru-RU"/>
        </w:rPr>
        <w:t>Специфика воплощения этих тем.</w:t>
      </w:r>
    </w:p>
    <w:p w:rsidR="00AB3534" w:rsidRPr="007E1C3A" w:rsidRDefault="00AB3534" w:rsidP="007E1C3A">
      <w:pPr>
        <w:pStyle w:val="a8"/>
        <w:jc w:val="both"/>
        <w:rPr>
          <w:sz w:val="28"/>
          <w:szCs w:val="28"/>
          <w:lang w:val="ru-RU"/>
        </w:rPr>
      </w:pPr>
    </w:p>
    <w:p w:rsidR="005B73D4" w:rsidRPr="00707DD3" w:rsidRDefault="005B73D4" w:rsidP="00AB3534">
      <w:pPr>
        <w:ind w:firstLine="709"/>
        <w:jc w:val="both"/>
        <w:rPr>
          <w:sz w:val="28"/>
          <w:szCs w:val="28"/>
          <w:lang w:val="ru-RU"/>
        </w:rPr>
      </w:pPr>
    </w:p>
    <w:p w:rsidR="007261C0" w:rsidRDefault="007261C0" w:rsidP="007261C0">
      <w:pPr>
        <w:jc w:val="center"/>
        <w:rPr>
          <w:b/>
          <w:sz w:val="32"/>
          <w:szCs w:val="32"/>
          <w:lang w:val="ru-RU"/>
        </w:rPr>
      </w:pPr>
    </w:p>
    <w:p w:rsidR="007261C0" w:rsidRPr="007261C0" w:rsidRDefault="007261C0" w:rsidP="007261C0">
      <w:pPr>
        <w:jc w:val="center"/>
        <w:rPr>
          <w:b/>
          <w:sz w:val="32"/>
          <w:szCs w:val="32"/>
          <w:lang w:val="ru-RU"/>
        </w:rPr>
      </w:pPr>
      <w:r w:rsidRPr="007261C0">
        <w:rPr>
          <w:b/>
          <w:sz w:val="32"/>
          <w:szCs w:val="32"/>
          <w:lang w:val="ru-RU"/>
        </w:rPr>
        <w:t xml:space="preserve">Тематическое планирование </w:t>
      </w:r>
      <w:r w:rsidR="002B6663">
        <w:rPr>
          <w:b/>
          <w:sz w:val="32"/>
          <w:szCs w:val="32"/>
          <w:lang w:val="ru-RU"/>
        </w:rPr>
        <w:t>уроков родного (русского) языка</w:t>
      </w:r>
    </w:p>
    <w:p w:rsidR="00A374C9" w:rsidRDefault="00A374C9" w:rsidP="00A374C9">
      <w:pPr>
        <w:ind w:left="20" w:right="80" w:hanging="20"/>
        <w:jc w:val="both"/>
        <w:rPr>
          <w:b/>
          <w:color w:val="000000"/>
          <w:lang w:val="ru-RU"/>
        </w:rPr>
      </w:pPr>
    </w:p>
    <w:p w:rsidR="007261C0" w:rsidRDefault="002B6663" w:rsidP="007261C0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7261C0" w:rsidRPr="00851CF9">
        <w:rPr>
          <w:sz w:val="28"/>
          <w:szCs w:val="28"/>
        </w:rPr>
        <w:t xml:space="preserve"> </w:t>
      </w:r>
      <w:proofErr w:type="spellStart"/>
      <w:r w:rsidR="007261C0" w:rsidRPr="00851CF9">
        <w:rPr>
          <w:sz w:val="28"/>
          <w:szCs w:val="28"/>
        </w:rPr>
        <w:t>класс</w:t>
      </w:r>
      <w:proofErr w:type="spellEnd"/>
    </w:p>
    <w:p w:rsidR="007261C0" w:rsidRPr="00851CF9" w:rsidRDefault="007261C0" w:rsidP="007261C0">
      <w:pPr>
        <w:tabs>
          <w:tab w:val="left" w:pos="3960"/>
        </w:tabs>
        <w:jc w:val="center"/>
        <w:rPr>
          <w:sz w:val="28"/>
          <w:szCs w:val="28"/>
        </w:rPr>
      </w:pPr>
    </w:p>
    <w:tbl>
      <w:tblPr>
        <w:tblStyle w:val="2"/>
        <w:tblW w:w="10267" w:type="dxa"/>
        <w:tblInd w:w="-236" w:type="dxa"/>
        <w:tblLayout w:type="fixed"/>
        <w:tblLook w:val="04A0" w:firstRow="1" w:lastRow="0" w:firstColumn="1" w:lastColumn="0" w:noHBand="0" w:noVBand="1"/>
      </w:tblPr>
      <w:tblGrid>
        <w:gridCol w:w="628"/>
        <w:gridCol w:w="6379"/>
        <w:gridCol w:w="3260"/>
      </w:tblGrid>
      <w:tr w:rsidR="002B6663" w:rsidRPr="002B6663" w:rsidTr="00D048F6">
        <w:tc>
          <w:tcPr>
            <w:tcW w:w="628" w:type="dxa"/>
            <w:shd w:val="clear" w:color="auto" w:fill="auto"/>
          </w:tcPr>
          <w:p w:rsidR="002B6663" w:rsidRPr="008F2957" w:rsidRDefault="002B6663" w:rsidP="00B17275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63" w:rsidRPr="009F2F6B" w:rsidRDefault="002B6663" w:rsidP="00B17275">
            <w:pPr>
              <w:rPr>
                <w:b/>
                <w:sz w:val="28"/>
                <w:szCs w:val="28"/>
              </w:rPr>
            </w:pPr>
            <w:proofErr w:type="spellStart"/>
            <w:r w:rsidRPr="009F2F6B">
              <w:rPr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63" w:rsidRPr="009F2F6B" w:rsidRDefault="002B6663" w:rsidP="00B17275">
            <w:pPr>
              <w:rPr>
                <w:b/>
                <w:sz w:val="28"/>
                <w:szCs w:val="28"/>
              </w:rPr>
            </w:pPr>
            <w:proofErr w:type="spellStart"/>
            <w:r w:rsidRPr="009F2F6B">
              <w:rPr>
                <w:b/>
                <w:sz w:val="28"/>
                <w:szCs w:val="28"/>
              </w:rPr>
              <w:t>Кол-во</w:t>
            </w:r>
            <w:proofErr w:type="spellEnd"/>
            <w:r w:rsidRPr="009F2F6B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F2F6B">
              <w:rPr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2B6663" w:rsidRPr="002B6663" w:rsidTr="00D048F6">
        <w:tc>
          <w:tcPr>
            <w:tcW w:w="628" w:type="dxa"/>
            <w:shd w:val="clear" w:color="auto" w:fill="auto"/>
          </w:tcPr>
          <w:p w:rsidR="002B6663" w:rsidRPr="007E1C3A" w:rsidRDefault="002B6663" w:rsidP="007E1C3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63" w:rsidRPr="009F2F6B" w:rsidRDefault="002B6663" w:rsidP="007E1C3A">
            <w:pPr>
              <w:jc w:val="both"/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Письменная речь. Ее специфика и принципы организации. Виды письменной речи.</w:t>
            </w:r>
          </w:p>
          <w:p w:rsidR="002B6663" w:rsidRPr="009F2F6B" w:rsidRDefault="002B6663" w:rsidP="00B1727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63" w:rsidRPr="009F2F6B" w:rsidRDefault="002B6663" w:rsidP="007E1C3A">
            <w:pPr>
              <w:rPr>
                <w:sz w:val="28"/>
                <w:szCs w:val="28"/>
              </w:rPr>
            </w:pPr>
            <w:r w:rsidRPr="009F2F6B">
              <w:rPr>
                <w:sz w:val="28"/>
                <w:szCs w:val="28"/>
              </w:rPr>
              <w:t xml:space="preserve">6ч </w:t>
            </w:r>
          </w:p>
        </w:tc>
      </w:tr>
      <w:tr w:rsidR="002B6663" w:rsidRPr="002B6663" w:rsidTr="00D048F6">
        <w:tc>
          <w:tcPr>
            <w:tcW w:w="628" w:type="dxa"/>
            <w:shd w:val="clear" w:color="auto" w:fill="auto"/>
          </w:tcPr>
          <w:p w:rsidR="002B6663" w:rsidRPr="007E1C3A" w:rsidRDefault="002B6663" w:rsidP="00B1727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63" w:rsidRPr="009F2F6B" w:rsidRDefault="002B6663" w:rsidP="00B17275">
            <w:pPr>
              <w:rPr>
                <w:sz w:val="28"/>
                <w:szCs w:val="28"/>
              </w:rPr>
            </w:pPr>
            <w:r w:rsidRPr="009F2F6B">
              <w:rPr>
                <w:sz w:val="28"/>
                <w:szCs w:val="28"/>
                <w:lang w:val="ru-RU"/>
              </w:rPr>
              <w:t>Школьное сочинение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63" w:rsidRPr="009F2F6B" w:rsidRDefault="002B6663" w:rsidP="00B17275">
            <w:pPr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3ч./3ч.</w:t>
            </w:r>
          </w:p>
        </w:tc>
      </w:tr>
      <w:tr w:rsidR="002B6663" w:rsidRPr="002B6663" w:rsidTr="00D048F6">
        <w:tc>
          <w:tcPr>
            <w:tcW w:w="628" w:type="dxa"/>
            <w:shd w:val="clear" w:color="auto" w:fill="auto"/>
          </w:tcPr>
          <w:p w:rsidR="002B6663" w:rsidRPr="007E1C3A" w:rsidRDefault="002B6663" w:rsidP="00B1727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63" w:rsidRPr="009F2F6B" w:rsidRDefault="002B6663" w:rsidP="00B17275">
            <w:pPr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Моделирование  текста по законам жанра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63" w:rsidRPr="009F2F6B" w:rsidRDefault="002B6663" w:rsidP="00B17275">
            <w:pPr>
              <w:contextualSpacing/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4ч./1ч</w:t>
            </w:r>
          </w:p>
        </w:tc>
      </w:tr>
      <w:tr w:rsidR="002B6663" w:rsidRPr="008F2957" w:rsidTr="00D048F6">
        <w:tc>
          <w:tcPr>
            <w:tcW w:w="628" w:type="dxa"/>
            <w:shd w:val="clear" w:color="auto" w:fill="auto"/>
          </w:tcPr>
          <w:p w:rsidR="002B6663" w:rsidRPr="007261C0" w:rsidRDefault="002B6663" w:rsidP="00B17275">
            <w:pPr>
              <w:rPr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63" w:rsidRPr="009F2F6B" w:rsidRDefault="002B6663" w:rsidP="00B17275">
            <w:pPr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63" w:rsidRPr="009F2F6B" w:rsidRDefault="009F2F6B" w:rsidP="00B17275">
            <w:pPr>
              <w:rPr>
                <w:sz w:val="28"/>
                <w:szCs w:val="28"/>
              </w:rPr>
            </w:pPr>
            <w:r w:rsidRPr="009F2F6B">
              <w:rPr>
                <w:sz w:val="28"/>
                <w:szCs w:val="28"/>
                <w:lang w:val="ru-RU"/>
              </w:rPr>
              <w:t>17</w:t>
            </w:r>
            <w:r w:rsidR="002B6663" w:rsidRPr="009F2F6B">
              <w:rPr>
                <w:sz w:val="28"/>
                <w:szCs w:val="28"/>
              </w:rPr>
              <w:t xml:space="preserve"> ч</w:t>
            </w:r>
            <w:r w:rsidR="002B6663" w:rsidRPr="009F2F6B"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AB3534" w:rsidRDefault="00AB3534" w:rsidP="005B73D4">
      <w:pPr>
        <w:tabs>
          <w:tab w:val="left" w:pos="3960"/>
        </w:tabs>
        <w:jc w:val="center"/>
        <w:rPr>
          <w:b/>
          <w:sz w:val="32"/>
          <w:szCs w:val="32"/>
          <w:lang w:val="ru-RU"/>
        </w:rPr>
      </w:pPr>
    </w:p>
    <w:p w:rsidR="00AB3534" w:rsidRDefault="00AB3534" w:rsidP="007E1C3A">
      <w:pPr>
        <w:tabs>
          <w:tab w:val="left" w:pos="3960"/>
        </w:tabs>
        <w:rPr>
          <w:b/>
          <w:sz w:val="32"/>
          <w:szCs w:val="32"/>
          <w:lang w:val="ru-RU"/>
        </w:rPr>
      </w:pPr>
    </w:p>
    <w:p w:rsidR="009F2F6B" w:rsidRPr="007261C0" w:rsidRDefault="009F2F6B" w:rsidP="009F2F6B">
      <w:pPr>
        <w:jc w:val="center"/>
        <w:rPr>
          <w:b/>
          <w:sz w:val="32"/>
          <w:szCs w:val="32"/>
          <w:lang w:val="ru-RU"/>
        </w:rPr>
      </w:pPr>
      <w:r w:rsidRPr="007261C0">
        <w:rPr>
          <w:b/>
          <w:sz w:val="32"/>
          <w:szCs w:val="32"/>
          <w:lang w:val="ru-RU"/>
        </w:rPr>
        <w:t xml:space="preserve">Тематическое планирование </w:t>
      </w:r>
      <w:r>
        <w:rPr>
          <w:b/>
          <w:sz w:val="32"/>
          <w:szCs w:val="32"/>
          <w:lang w:val="ru-RU"/>
        </w:rPr>
        <w:t>уроков родного (русского) языка</w:t>
      </w:r>
    </w:p>
    <w:p w:rsidR="009F2F6B" w:rsidRDefault="009F2F6B" w:rsidP="009F2F6B">
      <w:pPr>
        <w:ind w:left="20" w:right="80" w:hanging="20"/>
        <w:jc w:val="both"/>
        <w:rPr>
          <w:b/>
          <w:color w:val="000000"/>
          <w:lang w:val="ru-RU"/>
        </w:rPr>
      </w:pPr>
    </w:p>
    <w:p w:rsidR="009F2F6B" w:rsidRDefault="009F2F6B" w:rsidP="009F2F6B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Pr="00851CF9">
        <w:rPr>
          <w:sz w:val="28"/>
          <w:szCs w:val="28"/>
        </w:rPr>
        <w:t xml:space="preserve"> </w:t>
      </w:r>
      <w:proofErr w:type="spellStart"/>
      <w:r w:rsidRPr="00851CF9">
        <w:rPr>
          <w:sz w:val="28"/>
          <w:szCs w:val="28"/>
        </w:rPr>
        <w:t>класс</w:t>
      </w:r>
      <w:proofErr w:type="spellEnd"/>
    </w:p>
    <w:p w:rsidR="009F2F6B" w:rsidRPr="00851CF9" w:rsidRDefault="009F2F6B" w:rsidP="009F2F6B">
      <w:pPr>
        <w:tabs>
          <w:tab w:val="left" w:pos="3960"/>
        </w:tabs>
        <w:jc w:val="center"/>
        <w:rPr>
          <w:sz w:val="28"/>
          <w:szCs w:val="28"/>
        </w:rPr>
      </w:pPr>
    </w:p>
    <w:tbl>
      <w:tblPr>
        <w:tblStyle w:val="2"/>
        <w:tblW w:w="10267" w:type="dxa"/>
        <w:tblInd w:w="-236" w:type="dxa"/>
        <w:tblLayout w:type="fixed"/>
        <w:tblLook w:val="04A0" w:firstRow="1" w:lastRow="0" w:firstColumn="1" w:lastColumn="0" w:noHBand="0" w:noVBand="1"/>
      </w:tblPr>
      <w:tblGrid>
        <w:gridCol w:w="628"/>
        <w:gridCol w:w="6379"/>
        <w:gridCol w:w="3260"/>
      </w:tblGrid>
      <w:tr w:rsidR="009F2F6B" w:rsidRPr="009F2F6B" w:rsidTr="00C71172">
        <w:tc>
          <w:tcPr>
            <w:tcW w:w="628" w:type="dxa"/>
            <w:shd w:val="clear" w:color="auto" w:fill="auto"/>
          </w:tcPr>
          <w:p w:rsidR="009F2F6B" w:rsidRPr="009F2F6B" w:rsidRDefault="009F2F6B" w:rsidP="00C71172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6B" w:rsidRPr="009F2F6B" w:rsidRDefault="009F2F6B" w:rsidP="00C71172">
            <w:pPr>
              <w:rPr>
                <w:b/>
                <w:sz w:val="28"/>
                <w:szCs w:val="28"/>
              </w:rPr>
            </w:pPr>
            <w:proofErr w:type="spellStart"/>
            <w:r w:rsidRPr="009F2F6B">
              <w:rPr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6B" w:rsidRPr="009F2F6B" w:rsidRDefault="009F2F6B" w:rsidP="00C71172">
            <w:pPr>
              <w:rPr>
                <w:b/>
                <w:sz w:val="28"/>
                <w:szCs w:val="28"/>
              </w:rPr>
            </w:pPr>
            <w:proofErr w:type="spellStart"/>
            <w:r w:rsidRPr="009F2F6B">
              <w:rPr>
                <w:b/>
                <w:sz w:val="28"/>
                <w:szCs w:val="28"/>
              </w:rPr>
              <w:t>Кол-во</w:t>
            </w:r>
            <w:proofErr w:type="spellEnd"/>
            <w:r w:rsidRPr="009F2F6B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F2F6B">
              <w:rPr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9F2F6B" w:rsidRPr="009F2F6B" w:rsidTr="00C71172">
        <w:tc>
          <w:tcPr>
            <w:tcW w:w="628" w:type="dxa"/>
            <w:shd w:val="clear" w:color="auto" w:fill="auto"/>
          </w:tcPr>
          <w:p w:rsidR="009F2F6B" w:rsidRPr="009F2F6B" w:rsidRDefault="009F2F6B" w:rsidP="00C71172">
            <w:pPr>
              <w:jc w:val="both"/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6B" w:rsidRPr="009F2F6B" w:rsidRDefault="009F2F6B" w:rsidP="00C71172">
            <w:pPr>
              <w:rPr>
                <w:sz w:val="28"/>
                <w:szCs w:val="28"/>
              </w:rPr>
            </w:pPr>
            <w:proofErr w:type="spellStart"/>
            <w:r w:rsidRPr="009F2F6B">
              <w:rPr>
                <w:sz w:val="28"/>
                <w:szCs w:val="28"/>
              </w:rPr>
              <w:t>Язык</w:t>
            </w:r>
            <w:proofErr w:type="spellEnd"/>
            <w:r w:rsidRPr="009F2F6B">
              <w:rPr>
                <w:sz w:val="28"/>
                <w:szCs w:val="28"/>
              </w:rPr>
              <w:t xml:space="preserve"> и </w:t>
            </w:r>
            <w:proofErr w:type="spellStart"/>
            <w:r w:rsidRPr="009F2F6B">
              <w:rPr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4ч.</w:t>
            </w:r>
          </w:p>
        </w:tc>
      </w:tr>
      <w:tr w:rsidR="009F2F6B" w:rsidRPr="009F2F6B" w:rsidTr="00C71172">
        <w:tc>
          <w:tcPr>
            <w:tcW w:w="628" w:type="dxa"/>
            <w:shd w:val="clear" w:color="auto" w:fill="auto"/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Культура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5ч.</w:t>
            </w:r>
          </w:p>
        </w:tc>
      </w:tr>
      <w:tr w:rsidR="009F2F6B" w:rsidRPr="009F2F6B" w:rsidTr="00C71172">
        <w:tc>
          <w:tcPr>
            <w:tcW w:w="628" w:type="dxa"/>
            <w:shd w:val="clear" w:color="auto" w:fill="auto"/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  <w:proofErr w:type="spellStart"/>
            <w:r w:rsidRPr="009F2F6B">
              <w:rPr>
                <w:sz w:val="28"/>
                <w:szCs w:val="28"/>
                <w:lang w:val="ru-RU"/>
              </w:rPr>
              <w:t>Речь.Речевая</w:t>
            </w:r>
            <w:proofErr w:type="spellEnd"/>
            <w:r w:rsidRPr="009F2F6B">
              <w:rPr>
                <w:sz w:val="28"/>
                <w:szCs w:val="28"/>
                <w:lang w:val="ru-RU"/>
              </w:rPr>
              <w:t xml:space="preserve"> деятельность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6B" w:rsidRPr="009F2F6B" w:rsidRDefault="009F2F6B" w:rsidP="00C71172">
            <w:pPr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8ч.</w:t>
            </w:r>
          </w:p>
        </w:tc>
      </w:tr>
      <w:tr w:rsidR="009F2F6B" w:rsidRPr="009F2F6B" w:rsidTr="00C71172">
        <w:tc>
          <w:tcPr>
            <w:tcW w:w="628" w:type="dxa"/>
            <w:shd w:val="clear" w:color="auto" w:fill="auto"/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6B" w:rsidRPr="009F2F6B" w:rsidRDefault="009F2F6B" w:rsidP="00C71172">
            <w:pPr>
              <w:rPr>
                <w:sz w:val="28"/>
                <w:szCs w:val="28"/>
                <w:lang w:val="ru-RU"/>
              </w:rPr>
            </w:pPr>
            <w:r w:rsidRPr="009F2F6B">
              <w:rPr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6B" w:rsidRPr="009F2F6B" w:rsidRDefault="009F2F6B" w:rsidP="00C711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  <w:r w:rsidRPr="009F2F6B">
              <w:rPr>
                <w:sz w:val="28"/>
                <w:szCs w:val="28"/>
              </w:rPr>
              <w:t xml:space="preserve"> ч</w:t>
            </w:r>
            <w:r w:rsidRPr="009F2F6B"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AB3534" w:rsidRPr="009F2F6B" w:rsidRDefault="00AB3534" w:rsidP="005B73D4">
      <w:pPr>
        <w:tabs>
          <w:tab w:val="left" w:pos="3960"/>
        </w:tabs>
        <w:jc w:val="center"/>
        <w:rPr>
          <w:b/>
          <w:sz w:val="28"/>
          <w:szCs w:val="28"/>
          <w:lang w:val="ru-RU"/>
        </w:rPr>
      </w:pPr>
    </w:p>
    <w:p w:rsidR="00AB3534" w:rsidRDefault="00AB3534" w:rsidP="005B73D4">
      <w:pPr>
        <w:tabs>
          <w:tab w:val="left" w:pos="3960"/>
        </w:tabs>
        <w:jc w:val="center"/>
        <w:rPr>
          <w:b/>
          <w:sz w:val="32"/>
          <w:szCs w:val="32"/>
          <w:lang w:val="ru-RU"/>
        </w:rPr>
      </w:pPr>
    </w:p>
    <w:p w:rsidR="007261C0" w:rsidRPr="00A374C9" w:rsidRDefault="007261C0" w:rsidP="007E1C3A">
      <w:pPr>
        <w:ind w:right="80"/>
        <w:jc w:val="both"/>
        <w:rPr>
          <w:b/>
          <w:color w:val="000000"/>
          <w:lang w:val="ru-RU"/>
        </w:rPr>
        <w:sectPr w:rsidR="007261C0" w:rsidRPr="00A374C9" w:rsidSect="00D048F6">
          <w:type w:val="continuous"/>
          <w:pgSz w:w="11906" w:h="16838"/>
          <w:pgMar w:top="709" w:right="1134" w:bottom="850" w:left="1134" w:header="708" w:footer="708" w:gutter="0"/>
          <w:cols w:space="708"/>
          <w:docGrid w:linePitch="360"/>
        </w:sectPr>
      </w:pPr>
    </w:p>
    <w:p w:rsidR="005B73D4" w:rsidRPr="005B73D4" w:rsidRDefault="005B73D4" w:rsidP="007E1C3A">
      <w:pPr>
        <w:tabs>
          <w:tab w:val="left" w:pos="3960"/>
        </w:tabs>
        <w:rPr>
          <w:sz w:val="28"/>
          <w:szCs w:val="28"/>
          <w:lang w:val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both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uppressAutoHyphens w:val="0"/>
        <w:jc w:val="center"/>
        <w:rPr>
          <w:b/>
          <w:sz w:val="28"/>
          <w:szCs w:val="28"/>
          <w:lang w:val="ru-RU" w:eastAsia="ru-RU"/>
        </w:rPr>
      </w:pPr>
    </w:p>
    <w:p w:rsidR="00A374C9" w:rsidRPr="00A374C9" w:rsidRDefault="00A374C9" w:rsidP="00A374C9">
      <w:pPr>
        <w:spacing w:after="200" w:line="276" w:lineRule="auto"/>
        <w:jc w:val="center"/>
        <w:rPr>
          <w:b/>
          <w:sz w:val="28"/>
          <w:szCs w:val="28"/>
          <w:lang w:val="ru-RU" w:eastAsia="zh-CN"/>
        </w:rPr>
      </w:pPr>
    </w:p>
    <w:p w:rsidR="00A374C9" w:rsidRPr="00A374C9" w:rsidRDefault="00A374C9" w:rsidP="00A374C9">
      <w:pPr>
        <w:spacing w:after="200" w:line="276" w:lineRule="auto"/>
        <w:jc w:val="center"/>
        <w:rPr>
          <w:b/>
          <w:sz w:val="28"/>
          <w:szCs w:val="28"/>
          <w:lang w:val="ru-RU" w:eastAsia="zh-CN"/>
        </w:rPr>
      </w:pPr>
    </w:p>
    <w:p w:rsidR="00A374C9" w:rsidRPr="00A374C9" w:rsidRDefault="00A374C9" w:rsidP="00A374C9">
      <w:pPr>
        <w:spacing w:after="200" w:line="276" w:lineRule="auto"/>
        <w:jc w:val="center"/>
        <w:rPr>
          <w:b/>
          <w:sz w:val="28"/>
          <w:szCs w:val="28"/>
          <w:lang w:val="ru-RU" w:eastAsia="zh-CN"/>
        </w:rPr>
      </w:pPr>
    </w:p>
    <w:p w:rsidR="00A374C9" w:rsidRPr="00A374C9" w:rsidRDefault="00A374C9" w:rsidP="00A374C9">
      <w:pPr>
        <w:spacing w:after="200" w:line="276" w:lineRule="auto"/>
        <w:jc w:val="center"/>
        <w:rPr>
          <w:b/>
          <w:sz w:val="28"/>
          <w:szCs w:val="28"/>
          <w:lang w:val="ru-RU" w:eastAsia="zh-CN"/>
        </w:rPr>
      </w:pPr>
    </w:p>
    <w:p w:rsidR="00A374C9" w:rsidRPr="00A374C9" w:rsidRDefault="00A374C9" w:rsidP="00A374C9">
      <w:pPr>
        <w:spacing w:after="200" w:line="276" w:lineRule="auto"/>
        <w:jc w:val="center"/>
        <w:rPr>
          <w:b/>
          <w:sz w:val="28"/>
          <w:szCs w:val="28"/>
          <w:lang w:val="ru-RU" w:eastAsia="zh-CN"/>
        </w:rPr>
      </w:pPr>
    </w:p>
    <w:p w:rsidR="00AE2FDF" w:rsidRPr="00920FCB" w:rsidRDefault="00AE2FDF">
      <w:pPr>
        <w:rPr>
          <w:lang w:val="ru-RU"/>
        </w:rPr>
      </w:pPr>
    </w:p>
    <w:sectPr w:rsidR="00AE2FDF" w:rsidRPr="00920FCB" w:rsidSect="001C0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96004"/>
    <w:multiLevelType w:val="hybridMultilevel"/>
    <w:tmpl w:val="93188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91722"/>
    <w:multiLevelType w:val="hybridMultilevel"/>
    <w:tmpl w:val="2C4A75DC"/>
    <w:lvl w:ilvl="0" w:tplc="229E63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">
    <w:nsid w:val="74984024"/>
    <w:multiLevelType w:val="hybridMultilevel"/>
    <w:tmpl w:val="A1BC387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72BE43D2">
      <w:numFmt w:val="bullet"/>
      <w:lvlText w:val="•"/>
      <w:lvlJc w:val="left"/>
      <w:pPr>
        <w:ind w:left="5891" w:hanging="39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718158C"/>
    <w:multiLevelType w:val="hybridMultilevel"/>
    <w:tmpl w:val="188AE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06CA"/>
    <w:rsid w:val="00091D3D"/>
    <w:rsid w:val="001C0AF1"/>
    <w:rsid w:val="001E0845"/>
    <w:rsid w:val="002B6663"/>
    <w:rsid w:val="004F38FA"/>
    <w:rsid w:val="005006CA"/>
    <w:rsid w:val="005B73D4"/>
    <w:rsid w:val="00654253"/>
    <w:rsid w:val="00684792"/>
    <w:rsid w:val="006B1194"/>
    <w:rsid w:val="00707DD3"/>
    <w:rsid w:val="007261C0"/>
    <w:rsid w:val="007E1C3A"/>
    <w:rsid w:val="00920FCB"/>
    <w:rsid w:val="009F2F6B"/>
    <w:rsid w:val="00A374C9"/>
    <w:rsid w:val="00AB3534"/>
    <w:rsid w:val="00AE2FDF"/>
    <w:rsid w:val="00BF068A"/>
    <w:rsid w:val="00C109F3"/>
    <w:rsid w:val="00C51B61"/>
    <w:rsid w:val="00D048F6"/>
    <w:rsid w:val="00DB1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BA4C6-ACE9-44BA-9333-666DA11A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4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A374C9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table" w:customStyle="1" w:styleId="2">
    <w:name w:val="Сетка таблицы2"/>
    <w:basedOn w:val="a1"/>
    <w:next w:val="a3"/>
    <w:uiPriority w:val="59"/>
    <w:rsid w:val="007261C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73D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21">
    <w:name w:val="Основной текст с отступом 21"/>
    <w:basedOn w:val="a"/>
    <w:rsid w:val="005B73D4"/>
    <w:pPr>
      <w:spacing w:after="120" w:line="480" w:lineRule="auto"/>
      <w:ind w:left="283"/>
    </w:pPr>
    <w:rPr>
      <w:lang w:val="ru-RU"/>
    </w:rPr>
  </w:style>
  <w:style w:type="paragraph" w:customStyle="1" w:styleId="msonormalcxspmiddle">
    <w:name w:val="msonormalcxspmiddle"/>
    <w:basedOn w:val="a"/>
    <w:rsid w:val="005B73D4"/>
    <w:pPr>
      <w:widowControl w:val="0"/>
      <w:spacing w:before="280" w:after="280"/>
    </w:pPr>
    <w:rPr>
      <w:rFonts w:eastAsia="Arial Unicode MS" w:cs="Tahoma"/>
      <w:color w:val="000000"/>
    </w:rPr>
  </w:style>
  <w:style w:type="paragraph" w:customStyle="1" w:styleId="a6">
    <w:name w:val="А_основной"/>
    <w:basedOn w:val="a"/>
    <w:rsid w:val="005B73D4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paragraph" w:styleId="a7">
    <w:name w:val="Normal (Web)"/>
    <w:basedOn w:val="a"/>
    <w:uiPriority w:val="99"/>
    <w:semiHidden/>
    <w:unhideWhenUsed/>
    <w:rsid w:val="00AB3534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8">
    <w:name w:val="No Spacing"/>
    <w:uiPriority w:val="1"/>
    <w:qFormat/>
    <w:rsid w:val="00AB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2">
    <w:name w:val="c2"/>
    <w:basedOn w:val="a"/>
    <w:rsid w:val="00DB1183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c8">
    <w:name w:val="c8"/>
    <w:basedOn w:val="a0"/>
    <w:rsid w:val="00DB1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4410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84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2019-06-21T05:42:00Z</dcterms:created>
  <dcterms:modified xsi:type="dcterms:W3CDTF">2020-01-14T09:54:00Z</dcterms:modified>
</cp:coreProperties>
</file>